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Education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Statement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, Mission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and Goals of Urban Ingenuity: 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"To educate, 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inform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support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, distribute, and conduct free learning 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courses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workshops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and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one on one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counseling related to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Medicare, health, vocations, nutrition and other classes as needed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for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the general community, especially disadvantaged people being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inclusive through diverse community events, classes, and instruction; includin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g specific information on health and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nutrion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through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in person and virtual on-line courses and distance learning classes.” </w:t>
      </w: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   </w:t>
      </w: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Goals: To improve and provide for better general life-long learning and education courses through detailed, specific instruction, and communication. 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To provide access through direct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services and collaboration with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various community leaders, agencies and organizations specialized in knowledge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, and education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for specific advancement; including, but not limited to general education, health, and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  personal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finance management. 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The education courses, counseling and health information we provide is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for all, and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 xml:space="preserve"> not limited to, but includes homeless, young people, minorities, and seniors regardless of age, birth, gender, nationality, religion, orientation, or political beliefs. </w:t>
      </w: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E6E6E6"/>
        </w:rPr>
        <w:t> </w:t>
      </w: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b/>
          <w:bCs/>
          <w:color w:val="515151"/>
          <w:sz w:val="32"/>
          <w:szCs w:val="32"/>
          <w:shd w:val="clear" w:color="auto" w:fill="F2F2F2"/>
        </w:rPr>
        <w:t>Background:</w:t>
      </w:r>
      <w:r>
        <w:rPr>
          <w:color w:val="515151"/>
          <w:sz w:val="32"/>
          <w:szCs w:val="32"/>
          <w:shd w:val="clear" w:color="auto" w:fill="F2F2F2"/>
        </w:rPr>
        <w:t> Since Urban Ingenuity’s inception in 2021, Urban Ingenuity leaders and partners have steadily worked in our community to</w:t>
      </w:r>
      <w:r>
        <w:rPr>
          <w:color w:val="515151"/>
          <w:sz w:val="32"/>
          <w:szCs w:val="32"/>
          <w:shd w:val="clear" w:color="auto" w:fill="F2F2F2"/>
        </w:rPr>
        <w:t> provide</w:t>
      </w:r>
      <w:r>
        <w:rPr>
          <w:color w:val="515151"/>
          <w:sz w:val="32"/>
          <w:szCs w:val="32"/>
          <w:shd w:val="clear" w:color="auto" w:fill="F2F2F2"/>
        </w:rPr>
        <w:t xml:space="preserve"> and distribute concrete services, health and educational information through events, classes, seminars, </w:t>
      </w:r>
      <w:r>
        <w:rPr>
          <w:color w:val="515151"/>
          <w:sz w:val="32"/>
          <w:szCs w:val="32"/>
          <w:shd w:val="clear" w:color="auto" w:fill="F2F2F2"/>
        </w:rPr>
        <w:t>and food</w:t>
      </w:r>
      <w:r>
        <w:rPr>
          <w:color w:val="515151"/>
          <w:sz w:val="32"/>
          <w:szCs w:val="32"/>
          <w:shd w:val="clear" w:color="auto" w:fill="F2F2F2"/>
        </w:rPr>
        <w:t xml:space="preserve"> security give-a-ways through our efforts and in collaboration with our</w:t>
      </w:r>
      <w:r>
        <w:rPr>
          <w:color w:val="515151"/>
          <w:sz w:val="32"/>
          <w:szCs w:val="32"/>
          <w:shd w:val="clear" w:color="auto" w:fill="F2F2F2"/>
        </w:rPr>
        <w:t> partners</w:t>
      </w:r>
      <w:r>
        <w:rPr>
          <w:color w:val="515151"/>
          <w:sz w:val="32"/>
          <w:szCs w:val="32"/>
          <w:shd w:val="clear" w:color="auto" w:fill="F2F2F2"/>
        </w:rPr>
        <w:t>. We also provide free one on one counseling sessions for those with social and special needs. 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color w:val="515151"/>
          <w:sz w:val="32"/>
          <w:szCs w:val="32"/>
          <w:shd w:val="clear" w:color="auto" w:fill="F2F2F2"/>
        </w:rPr>
        <w:lastRenderedPageBreak/>
        <w:t xml:space="preserve">We have conducted numerous weekend and weekday classes and seminars, events and festivals connecting seniors to better health benefits in one on one </w:t>
      </w:r>
      <w:proofErr w:type="gramStart"/>
      <w:r>
        <w:rPr>
          <w:color w:val="515151"/>
          <w:sz w:val="32"/>
          <w:szCs w:val="32"/>
          <w:shd w:val="clear" w:color="auto" w:fill="F2F2F2"/>
        </w:rPr>
        <w:t>sessions</w:t>
      </w:r>
      <w:proofErr w:type="gramEnd"/>
      <w:r>
        <w:rPr>
          <w:color w:val="515151"/>
          <w:sz w:val="32"/>
          <w:szCs w:val="32"/>
          <w:shd w:val="clear" w:color="auto" w:fill="F2F2F2"/>
        </w:rPr>
        <w:t>. We take pri</w:t>
      </w:r>
      <w:r>
        <w:rPr>
          <w:color w:val="515151"/>
          <w:sz w:val="32"/>
          <w:szCs w:val="32"/>
          <w:shd w:val="clear" w:color="auto" w:fill="F2F2F2"/>
        </w:rPr>
        <w:t>de in our real action.  We work to bring together</w:t>
      </w:r>
      <w:r>
        <w:rPr>
          <w:color w:val="515151"/>
          <w:sz w:val="32"/>
          <w:szCs w:val="32"/>
          <w:shd w:val="clear" w:color="auto" w:fill="F2F2F2"/>
        </w:rPr>
        <w:t xml:space="preserve"> volunteers including health and education professionals, and certified Medicare Insurance representatives and guide seniors through the complicated processes of gaining much needed health and dental coverage. </w:t>
      </w:r>
      <w:proofErr w:type="gramStart"/>
      <w:r>
        <w:rPr>
          <w:color w:val="515151"/>
          <w:sz w:val="32"/>
          <w:szCs w:val="32"/>
          <w:shd w:val="clear" w:color="auto" w:fill="F2F2F2"/>
        </w:rPr>
        <w:t>along</w:t>
      </w:r>
      <w:proofErr w:type="gramEnd"/>
      <w:r>
        <w:rPr>
          <w:color w:val="515151"/>
          <w:sz w:val="32"/>
          <w:szCs w:val="32"/>
          <w:shd w:val="clear" w:color="auto" w:fill="F2F2F2"/>
        </w:rPr>
        <w:t xml:space="preserve"> with access to good nutrition.  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b/>
          <w:bCs/>
          <w:color w:val="515151"/>
          <w:sz w:val="32"/>
          <w:szCs w:val="32"/>
          <w:shd w:val="clear" w:color="auto" w:fill="F2F2F2"/>
        </w:rPr>
        <w:t>History:</w:t>
      </w:r>
      <w:r>
        <w:rPr>
          <w:color w:val="515151"/>
          <w:sz w:val="32"/>
          <w:szCs w:val="32"/>
          <w:shd w:val="clear" w:color="auto" w:fill="F2F2F2"/>
        </w:rPr>
        <w:t> Our christening event took place in October of 2019, before we became incorporated with nearly 4,000 people, including well over 800 children in attendance at an outdoor festival.</w:t>
      </w:r>
    </w:p>
    <w:p w:rsidR="00320EF8" w:rsidRDefault="00320EF8" w:rsidP="00320EF8">
      <w:pPr>
        <w:pStyle w:val="NormalWeb"/>
        <w:spacing w:before="0" w:beforeAutospacing="0" w:after="0" w:afterAutospacing="0"/>
      </w:pPr>
    </w:p>
    <w:p w:rsidR="00320EF8" w:rsidRDefault="00320EF8" w:rsidP="00320EF8">
      <w:pPr>
        <w:pStyle w:val="NormalWeb"/>
        <w:spacing w:before="0" w:beforeAutospacing="0" w:after="0" w:afterAutospacing="0"/>
      </w:pPr>
      <w:r>
        <w:rPr>
          <w:color w:val="515151"/>
          <w:sz w:val="32"/>
          <w:szCs w:val="32"/>
          <w:shd w:val="clear" w:color="auto" w:fill="F2F2F2"/>
        </w:rPr>
        <w:t xml:space="preserve">Since that first event, we have incorporated as a </w:t>
      </w:r>
      <w:proofErr w:type="gramStart"/>
      <w:r>
        <w:rPr>
          <w:color w:val="515151"/>
          <w:sz w:val="32"/>
          <w:szCs w:val="32"/>
          <w:shd w:val="clear" w:color="auto" w:fill="F2F2F2"/>
        </w:rPr>
        <w:t>Federally</w:t>
      </w:r>
      <w:proofErr w:type="gramEnd"/>
      <w:r>
        <w:rPr>
          <w:color w:val="515151"/>
          <w:sz w:val="32"/>
          <w:szCs w:val="32"/>
          <w:shd w:val="clear" w:color="auto" w:fill="F2F2F2"/>
        </w:rPr>
        <w:t xml:space="preserve"> recognized, tax exempt, </w:t>
      </w:r>
      <w:r>
        <w:rPr>
          <w:color w:val="515151"/>
          <w:sz w:val="32"/>
          <w:szCs w:val="32"/>
          <w:shd w:val="clear" w:color="auto" w:fill="F2F2F2"/>
        </w:rPr>
        <w:t>nonprofit</w:t>
      </w:r>
      <w:r>
        <w:rPr>
          <w:color w:val="515151"/>
          <w:sz w:val="32"/>
          <w:szCs w:val="32"/>
          <w:shd w:val="clear" w:color="auto" w:fill="F2F2F2"/>
        </w:rPr>
        <w:t xml:space="preserve"> organization. We are also recognized by the Secretary of the State of California as a legal, </w:t>
      </w:r>
      <w:r>
        <w:rPr>
          <w:color w:val="515151"/>
          <w:sz w:val="32"/>
          <w:szCs w:val="32"/>
          <w:shd w:val="clear" w:color="auto" w:fill="F2F2F2"/>
        </w:rPr>
        <w:t>nonprofit</w:t>
      </w:r>
      <w:r>
        <w:rPr>
          <w:color w:val="515151"/>
          <w:sz w:val="32"/>
          <w:szCs w:val="32"/>
          <w:shd w:val="clear" w:color="auto" w:fill="F2F2F2"/>
        </w:rPr>
        <w:t xml:space="preserve"> corporation. </w:t>
      </w:r>
    </w:p>
    <w:p w:rsidR="006D6E0D" w:rsidRPr="00C56114" w:rsidRDefault="006D6E0D">
      <w:pPr>
        <w:rPr>
          <w:sz w:val="28"/>
          <w:szCs w:val="28"/>
        </w:rPr>
      </w:pPr>
      <w:bookmarkStart w:id="0" w:name="_GoBack"/>
      <w:bookmarkEnd w:id="0"/>
    </w:p>
    <w:sectPr w:rsidR="006D6E0D" w:rsidRPr="00C5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0D"/>
    <w:rsid w:val="00320EF8"/>
    <w:rsid w:val="0044768D"/>
    <w:rsid w:val="006D6E0D"/>
    <w:rsid w:val="009C1518"/>
    <w:rsid w:val="00C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2020-03-25T01:55:00Z</cp:lastPrinted>
  <dcterms:created xsi:type="dcterms:W3CDTF">2023-09-22T21:31:00Z</dcterms:created>
  <dcterms:modified xsi:type="dcterms:W3CDTF">2023-09-24T03:27:00Z</dcterms:modified>
</cp:coreProperties>
</file>